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51E5" w14:textId="77777777" w:rsidR="003F3FAA" w:rsidRDefault="003F3FAA"/>
    <w:p w14:paraId="6EBBB2DA" w14:textId="028E42B1" w:rsidR="003F3FAA" w:rsidRPr="0011532B" w:rsidRDefault="0011532B" w:rsidP="00FC566D">
      <w:pPr>
        <w:rPr>
          <w:b/>
          <w:lang w:val="en-GB"/>
        </w:rPr>
      </w:pPr>
      <w:r w:rsidRPr="0011532B">
        <w:rPr>
          <w:rFonts w:ascii="Bebas Neue" w:eastAsia="Bebas Neue" w:hAnsi="Bebas Neue" w:cs="Bebas Neue"/>
          <w:color w:val="00B0F0"/>
          <w:sz w:val="40"/>
          <w:szCs w:val="40"/>
          <w:lang w:val="en-GB"/>
        </w:rPr>
        <w:t xml:space="preserve">MACA – </w:t>
      </w:r>
      <w:proofErr w:type="spellStart"/>
      <w:r w:rsidRPr="0011532B">
        <w:rPr>
          <w:rFonts w:ascii="Bebas Neue" w:eastAsia="Bebas Neue" w:hAnsi="Bebas Neue" w:cs="Bebas Neue"/>
          <w:color w:val="00B0F0"/>
          <w:sz w:val="40"/>
          <w:szCs w:val="40"/>
          <w:lang w:val="en-GB"/>
        </w:rPr>
        <w:t>MultiDimensional</w:t>
      </w:r>
      <w:proofErr w:type="spellEnd"/>
      <w:r w:rsidRPr="0011532B">
        <w:rPr>
          <w:rFonts w:ascii="Bebas Neue" w:eastAsia="Bebas Neue" w:hAnsi="Bebas Neue" w:cs="Bebas Neue"/>
          <w:color w:val="00B0F0"/>
          <w:sz w:val="40"/>
          <w:szCs w:val="40"/>
          <w:lang w:val="en-GB"/>
        </w:rPr>
        <w:t xml:space="preserve"> assessment of ca</w:t>
      </w:r>
      <w:r>
        <w:rPr>
          <w:rFonts w:ascii="Bebas Neue" w:eastAsia="Bebas Neue" w:hAnsi="Bebas Neue" w:cs="Bebas Neue"/>
          <w:color w:val="00B0F0"/>
          <w:sz w:val="40"/>
          <w:szCs w:val="40"/>
          <w:lang w:val="en-GB"/>
        </w:rPr>
        <w:t xml:space="preserve">ring activities </w:t>
      </w:r>
    </w:p>
    <w:p w14:paraId="31C94E5B" w14:textId="77777777" w:rsidR="003F3FAA" w:rsidRPr="000432AF" w:rsidRDefault="00C2150D">
      <w:pPr>
        <w:spacing w:after="0" w:line="240" w:lineRule="auto"/>
        <w:jc w:val="both"/>
        <w:rPr>
          <w:rFonts w:ascii="Roboto Condensed" w:eastAsia="Roboto Condensed" w:hAnsi="Roboto Condensed" w:cs="Roboto Condensed"/>
          <w:sz w:val="24"/>
          <w:szCs w:val="24"/>
        </w:rPr>
      </w:pPr>
      <w:r w:rsidRPr="000432AF">
        <w:rPr>
          <w:rFonts w:ascii="Roboto Condensed" w:eastAsia="Roboto Condensed" w:hAnsi="Roboto Condensed" w:cs="Roboto Condensed"/>
          <w:sz w:val="24"/>
          <w:szCs w:val="24"/>
        </w:rPr>
        <w:t xml:space="preserve">Qui sono elencati compiti e attività che si svolgono a casa. </w:t>
      </w:r>
    </w:p>
    <w:p w14:paraId="12CFC7F6" w14:textId="77777777" w:rsidR="003F3FAA" w:rsidRPr="000432AF" w:rsidRDefault="00C2150D">
      <w:pPr>
        <w:spacing w:after="0" w:line="240" w:lineRule="auto"/>
        <w:jc w:val="both"/>
        <w:rPr>
          <w:rFonts w:ascii="Roboto Condensed" w:eastAsia="Roboto Condensed" w:hAnsi="Roboto Condensed" w:cs="Roboto Condensed"/>
          <w:sz w:val="24"/>
          <w:szCs w:val="24"/>
        </w:rPr>
      </w:pPr>
      <w:r w:rsidRPr="000432AF">
        <w:rPr>
          <w:rFonts w:ascii="Roboto Condensed" w:eastAsia="Roboto Condensed" w:hAnsi="Roboto Condensed" w:cs="Roboto Condensed"/>
          <w:sz w:val="24"/>
          <w:szCs w:val="24"/>
        </w:rPr>
        <w:t xml:space="preserve">Tu di cosa ti sei occupato a casa nelle scorse quattro settimane?  </w:t>
      </w:r>
    </w:p>
    <w:p w14:paraId="4836E61C" w14:textId="77777777" w:rsidR="003F3FAA" w:rsidRPr="000432AF" w:rsidRDefault="00C2150D">
      <w:pPr>
        <w:spacing w:after="0" w:line="240" w:lineRule="auto"/>
        <w:jc w:val="both"/>
        <w:rPr>
          <w:rFonts w:ascii="Roboto Condensed" w:eastAsia="Roboto Condensed" w:hAnsi="Roboto Condensed" w:cs="Roboto Condensed"/>
          <w:sz w:val="24"/>
          <w:szCs w:val="24"/>
        </w:rPr>
      </w:pPr>
      <w:r w:rsidRPr="000432AF">
        <w:rPr>
          <w:rFonts w:ascii="Roboto Condensed" w:eastAsia="Roboto Condensed" w:hAnsi="Roboto Condensed" w:cs="Roboto Condensed"/>
          <w:sz w:val="24"/>
          <w:szCs w:val="24"/>
        </w:rPr>
        <w:t xml:space="preserve">Leggi le opzioni e scegli quella più giusta per te </w:t>
      </w:r>
    </w:p>
    <w:p w14:paraId="7D268D6B" w14:textId="77777777" w:rsidR="00FC566D" w:rsidRDefault="00FC566D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4B0C4C7D" w14:textId="77777777" w:rsidR="00FC566D" w:rsidRDefault="00FC566D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34"/>
        <w:gridCol w:w="6361"/>
        <w:gridCol w:w="715"/>
        <w:gridCol w:w="851"/>
        <w:gridCol w:w="821"/>
        <w:gridCol w:w="594"/>
      </w:tblGrid>
      <w:tr w:rsidR="000432AF" w14:paraId="1681DABD" w14:textId="77777777" w:rsidTr="00C2150D">
        <w:trPr>
          <w:trHeight w:val="340"/>
        </w:trPr>
        <w:tc>
          <w:tcPr>
            <w:tcW w:w="434" w:type="dxa"/>
          </w:tcPr>
          <w:p w14:paraId="31DF32C0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6361" w:type="dxa"/>
          </w:tcPr>
          <w:p w14:paraId="5AAAB35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715" w:type="dxa"/>
          </w:tcPr>
          <w:p w14:paraId="61AEBDEF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  <w:r w:rsidRPr="00FC566D">
              <w:rPr>
                <w:rFonts w:ascii="Roboto Condensed" w:eastAsia="Roboto Condensed" w:hAnsi="Roboto Condensed" w:cs="Roboto Condensed"/>
                <w:sz w:val="18"/>
                <w:szCs w:val="18"/>
              </w:rPr>
              <w:t>MAI</w:t>
            </w:r>
          </w:p>
        </w:tc>
        <w:tc>
          <w:tcPr>
            <w:tcW w:w="851" w:type="dxa"/>
          </w:tcPr>
          <w:p w14:paraId="07B975E9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  <w:r w:rsidRPr="00FC566D">
              <w:rPr>
                <w:rFonts w:ascii="Roboto Condensed" w:eastAsia="Roboto Condensed" w:hAnsi="Roboto Condensed" w:cs="Roboto Condensed"/>
                <w:sz w:val="18"/>
                <w:szCs w:val="18"/>
              </w:rPr>
              <w:t>OGNI TANTO</w:t>
            </w:r>
          </w:p>
        </w:tc>
        <w:tc>
          <w:tcPr>
            <w:tcW w:w="821" w:type="dxa"/>
          </w:tcPr>
          <w:p w14:paraId="70ED1753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  <w:r w:rsidRPr="00FC566D">
              <w:rPr>
                <w:rFonts w:ascii="Roboto Condensed" w:eastAsia="Roboto Condensed" w:hAnsi="Roboto Condensed" w:cs="Roboto Condensed"/>
                <w:sz w:val="18"/>
                <w:szCs w:val="18"/>
              </w:rPr>
              <w:t>SPESSO</w:t>
            </w:r>
          </w:p>
        </w:tc>
        <w:tc>
          <w:tcPr>
            <w:tcW w:w="594" w:type="dxa"/>
          </w:tcPr>
          <w:p w14:paraId="52A4C762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</w:p>
        </w:tc>
      </w:tr>
      <w:tr w:rsidR="000432AF" w14:paraId="35CA3738" w14:textId="77777777" w:rsidTr="00C2150D">
        <w:trPr>
          <w:trHeight w:val="340"/>
        </w:trPr>
        <w:tc>
          <w:tcPr>
            <w:tcW w:w="434" w:type="dxa"/>
          </w:tcPr>
          <w:p w14:paraId="0EB139D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</w:t>
            </w:r>
          </w:p>
        </w:tc>
        <w:tc>
          <w:tcPr>
            <w:tcW w:w="6361" w:type="dxa"/>
          </w:tcPr>
          <w:p w14:paraId="4005856A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Riordinare la tua camera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</w:tcPr>
          <w:p w14:paraId="2EDBFAD7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32E0F2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</w:p>
        </w:tc>
        <w:tc>
          <w:tcPr>
            <w:tcW w:w="821" w:type="dxa"/>
          </w:tcPr>
          <w:p w14:paraId="62EC91C2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</w:p>
        </w:tc>
        <w:tc>
          <w:tcPr>
            <w:tcW w:w="594" w:type="dxa"/>
          </w:tcPr>
          <w:p w14:paraId="28A0A442" w14:textId="77777777" w:rsidR="000432AF" w:rsidRPr="00FC566D" w:rsidRDefault="000432AF" w:rsidP="00FC566D">
            <w:pPr>
              <w:jc w:val="center"/>
              <w:rPr>
                <w:rFonts w:ascii="Roboto Condensed" w:eastAsia="Roboto Condensed" w:hAnsi="Roboto Condensed" w:cs="Roboto Condensed"/>
                <w:sz w:val="18"/>
                <w:szCs w:val="18"/>
              </w:rPr>
            </w:pPr>
          </w:p>
        </w:tc>
      </w:tr>
      <w:tr w:rsidR="000432AF" w14:paraId="7D8E76B7" w14:textId="77777777" w:rsidTr="00C2150D">
        <w:trPr>
          <w:trHeight w:val="340"/>
        </w:trPr>
        <w:tc>
          <w:tcPr>
            <w:tcW w:w="434" w:type="dxa"/>
          </w:tcPr>
          <w:p w14:paraId="29B51E83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2</w:t>
            </w:r>
          </w:p>
        </w:tc>
        <w:tc>
          <w:tcPr>
            <w:tcW w:w="6361" w:type="dxa"/>
          </w:tcPr>
          <w:p w14:paraId="24603FCA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Riordinare/pulire altre stanze</w:t>
            </w:r>
          </w:p>
        </w:tc>
        <w:tc>
          <w:tcPr>
            <w:tcW w:w="715" w:type="dxa"/>
          </w:tcPr>
          <w:p w14:paraId="1B7BE4B4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7B018954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04FE67B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2EDD5EE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21D1525E" w14:textId="77777777" w:rsidTr="00C2150D">
        <w:trPr>
          <w:trHeight w:val="340"/>
        </w:trPr>
        <w:tc>
          <w:tcPr>
            <w:tcW w:w="434" w:type="dxa"/>
          </w:tcPr>
          <w:p w14:paraId="5D6D508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3</w:t>
            </w:r>
          </w:p>
        </w:tc>
        <w:tc>
          <w:tcPr>
            <w:tcW w:w="6361" w:type="dxa"/>
          </w:tcPr>
          <w:p w14:paraId="45B7233C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Lavare i piatti o caricare/svuotare la lavastoviglie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</w:tcPr>
          <w:p w14:paraId="1DCF869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3D6C42BA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7D489F8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661DD71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5D94011F" w14:textId="77777777" w:rsidTr="00C2150D">
        <w:trPr>
          <w:trHeight w:val="340"/>
        </w:trPr>
        <w:tc>
          <w:tcPr>
            <w:tcW w:w="434" w:type="dxa"/>
          </w:tcPr>
          <w:p w14:paraId="76519EC9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4</w:t>
            </w:r>
          </w:p>
        </w:tc>
        <w:tc>
          <w:tcPr>
            <w:tcW w:w="6361" w:type="dxa"/>
          </w:tcPr>
          <w:p w14:paraId="34457F87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 xml:space="preserve">Fare lavori di rinnovo della casa (es. appendere quadri, dipingere pareti, </w:t>
            </w:r>
            <w:proofErr w:type="spellStart"/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ecc</w:t>
            </w:r>
            <w:proofErr w:type="spellEnd"/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14:paraId="693A374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7967ABCE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1936F83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6CDC617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7C20E845" w14:textId="77777777" w:rsidTr="00C2150D">
        <w:trPr>
          <w:trHeight w:val="340"/>
        </w:trPr>
        <w:tc>
          <w:tcPr>
            <w:tcW w:w="434" w:type="dxa"/>
          </w:tcPr>
          <w:p w14:paraId="11FBFBE0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5</w:t>
            </w:r>
          </w:p>
        </w:tc>
        <w:tc>
          <w:tcPr>
            <w:tcW w:w="6361" w:type="dxa"/>
          </w:tcPr>
          <w:p w14:paraId="0AFA6C49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Fare la spesa</w:t>
            </w:r>
          </w:p>
        </w:tc>
        <w:tc>
          <w:tcPr>
            <w:tcW w:w="715" w:type="dxa"/>
          </w:tcPr>
          <w:p w14:paraId="4418F0EE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0BDFAE1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1F262A6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1634A169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769B855F" w14:textId="77777777" w:rsidTr="00C2150D">
        <w:trPr>
          <w:trHeight w:val="340"/>
        </w:trPr>
        <w:tc>
          <w:tcPr>
            <w:tcW w:w="434" w:type="dxa"/>
          </w:tcPr>
          <w:p w14:paraId="157BA8F0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6</w:t>
            </w:r>
          </w:p>
        </w:tc>
        <w:tc>
          <w:tcPr>
            <w:tcW w:w="6361" w:type="dxa"/>
          </w:tcPr>
          <w:p w14:paraId="440CBB0E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Aiutare a sollevare e portare cose pesanti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</w:tcPr>
          <w:p w14:paraId="3770E6F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0158AA1C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41829FA1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4B32CAD1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156328EA" w14:textId="77777777" w:rsidTr="00C2150D">
        <w:trPr>
          <w:trHeight w:val="340"/>
        </w:trPr>
        <w:tc>
          <w:tcPr>
            <w:tcW w:w="434" w:type="dxa"/>
          </w:tcPr>
          <w:p w14:paraId="4758785C" w14:textId="77777777" w:rsidR="000432AF" w:rsidRDefault="000432AF" w:rsidP="005F2B57">
            <w:pPr>
              <w:tabs>
                <w:tab w:val="left" w:pos="960"/>
              </w:tabs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7</w:t>
            </w:r>
          </w:p>
        </w:tc>
        <w:tc>
          <w:tcPr>
            <w:tcW w:w="6361" w:type="dxa"/>
          </w:tcPr>
          <w:p w14:paraId="280E3C29" w14:textId="77777777" w:rsidR="000432AF" w:rsidRPr="000432AF" w:rsidRDefault="000432AF" w:rsidP="005F2B57">
            <w:pPr>
              <w:tabs>
                <w:tab w:val="left" w:pos="960"/>
              </w:tabs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Aiutare in questioni finanziarie (ad esempio pagamento delle bollette, controllo dei soldi in banca ecc</w:t>
            </w:r>
            <w:r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.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14:paraId="4526C97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7C0B822A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608D7E5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2F34BDD4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030481EA" w14:textId="77777777" w:rsidTr="00C2150D">
        <w:trPr>
          <w:trHeight w:val="340"/>
        </w:trPr>
        <w:tc>
          <w:tcPr>
            <w:tcW w:w="434" w:type="dxa"/>
          </w:tcPr>
          <w:p w14:paraId="182543A5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8</w:t>
            </w:r>
          </w:p>
        </w:tc>
        <w:tc>
          <w:tcPr>
            <w:tcW w:w="6361" w:type="dxa"/>
          </w:tcPr>
          <w:p w14:paraId="68A0D1FA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Lavorare dopo la scuola per portare a casa un po' di soldi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</w:tcPr>
          <w:p w14:paraId="7CA4572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47AFA21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37EA5E8B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3539BC95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365196E2" w14:textId="77777777" w:rsidTr="00C2150D">
        <w:trPr>
          <w:trHeight w:val="340"/>
        </w:trPr>
        <w:tc>
          <w:tcPr>
            <w:tcW w:w="434" w:type="dxa"/>
          </w:tcPr>
          <w:p w14:paraId="5EF8A30E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9</w:t>
            </w:r>
          </w:p>
        </w:tc>
        <w:tc>
          <w:tcPr>
            <w:tcW w:w="6361" w:type="dxa"/>
          </w:tcPr>
          <w:p w14:paraId="03944102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Aiutare nella traduzione qualcuno che vive con te (ad esempio dal medico, in Comune, in uffici pubblici, ecc</w:t>
            </w:r>
            <w:r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.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14:paraId="698EA9F0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211A4F94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096BB01E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0350301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7E1D92D0" w14:textId="77777777" w:rsidTr="00C2150D">
        <w:trPr>
          <w:trHeight w:val="340"/>
        </w:trPr>
        <w:tc>
          <w:tcPr>
            <w:tcW w:w="434" w:type="dxa"/>
          </w:tcPr>
          <w:p w14:paraId="73161C3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10</w:t>
            </w:r>
          </w:p>
        </w:tc>
        <w:tc>
          <w:tcPr>
            <w:tcW w:w="6361" w:type="dxa"/>
          </w:tcPr>
          <w:p w14:paraId="32465396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Aiutare qualcuno a vestirsi e svestirsi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</w:tcPr>
          <w:p w14:paraId="4F016C0C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049AD7F0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435AC1EB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0BCE22E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1E7A5EBA" w14:textId="77777777" w:rsidTr="00C2150D">
        <w:trPr>
          <w:trHeight w:val="340"/>
        </w:trPr>
        <w:tc>
          <w:tcPr>
            <w:tcW w:w="434" w:type="dxa"/>
          </w:tcPr>
          <w:p w14:paraId="4F963DC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11</w:t>
            </w:r>
          </w:p>
        </w:tc>
        <w:tc>
          <w:tcPr>
            <w:tcW w:w="6361" w:type="dxa"/>
          </w:tcPr>
          <w:p w14:paraId="51CD0430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Aiutare qualcuno a lavarsi mani e viso</w:t>
            </w:r>
          </w:p>
        </w:tc>
        <w:tc>
          <w:tcPr>
            <w:tcW w:w="715" w:type="dxa"/>
          </w:tcPr>
          <w:p w14:paraId="412679C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7C1BC1E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4FEAB49A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7A1F512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252E6DF7" w14:textId="77777777" w:rsidTr="00C2150D">
        <w:trPr>
          <w:trHeight w:val="340"/>
        </w:trPr>
        <w:tc>
          <w:tcPr>
            <w:tcW w:w="434" w:type="dxa"/>
          </w:tcPr>
          <w:p w14:paraId="5790D9B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12</w:t>
            </w:r>
          </w:p>
        </w:tc>
        <w:tc>
          <w:tcPr>
            <w:tcW w:w="6361" w:type="dxa"/>
          </w:tcPr>
          <w:p w14:paraId="6AFD1AA5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Aiutare qualcuno a fare la doccia o il bagno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</w:tcPr>
          <w:p w14:paraId="0AF40BA1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4F6ED151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6960E23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44D4723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1BB58331" w14:textId="77777777" w:rsidTr="00C2150D">
        <w:trPr>
          <w:trHeight w:val="340"/>
        </w:trPr>
        <w:tc>
          <w:tcPr>
            <w:tcW w:w="434" w:type="dxa"/>
          </w:tcPr>
          <w:p w14:paraId="013D693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13</w:t>
            </w:r>
          </w:p>
        </w:tc>
        <w:tc>
          <w:tcPr>
            <w:tcW w:w="6361" w:type="dxa"/>
          </w:tcPr>
          <w:p w14:paraId="2BFAE7BC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Fare compagnia a qualcuno (ad esempio stare insieme, leggere per lui/lei, intrattenersi con giochi o altre attività ecc</w:t>
            </w:r>
            <w:r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.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14:paraId="5398CEF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2848E3D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0F5A5654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17AE7B1B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43BC8625" w14:textId="77777777" w:rsidTr="00C2150D">
        <w:trPr>
          <w:trHeight w:val="340"/>
        </w:trPr>
        <w:tc>
          <w:tcPr>
            <w:tcW w:w="434" w:type="dxa"/>
          </w:tcPr>
          <w:p w14:paraId="1D76B41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14</w:t>
            </w:r>
          </w:p>
        </w:tc>
        <w:tc>
          <w:tcPr>
            <w:tcW w:w="6361" w:type="dxa"/>
          </w:tcPr>
          <w:p w14:paraId="6DE870AF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Dare un'occhiata a qualcuno per assicurarsi che sia tutto a posto</w:t>
            </w:r>
          </w:p>
        </w:tc>
        <w:tc>
          <w:tcPr>
            <w:tcW w:w="715" w:type="dxa"/>
          </w:tcPr>
          <w:p w14:paraId="0937D39A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3DBD6F5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2764755B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53F6F25C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01C38E7C" w14:textId="77777777" w:rsidTr="00C2150D">
        <w:trPr>
          <w:trHeight w:val="340"/>
        </w:trPr>
        <w:tc>
          <w:tcPr>
            <w:tcW w:w="434" w:type="dxa"/>
          </w:tcPr>
          <w:p w14:paraId="3273014C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15</w:t>
            </w:r>
          </w:p>
        </w:tc>
        <w:tc>
          <w:tcPr>
            <w:tcW w:w="6361" w:type="dxa"/>
          </w:tcPr>
          <w:p w14:paraId="0105A1DF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Accompagnare la persona di cui ti occupi (ad esempio accompagnare a far visita ad amici, accompagnare a fare una passeggiata ecc</w:t>
            </w:r>
            <w:r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.</w:t>
            </w: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5" w:type="dxa"/>
          </w:tcPr>
          <w:p w14:paraId="501F92A5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6649AB5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333F2763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18D6C155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70E742FF" w14:textId="77777777" w:rsidTr="00C2150D">
        <w:trPr>
          <w:trHeight w:val="340"/>
        </w:trPr>
        <w:tc>
          <w:tcPr>
            <w:tcW w:w="434" w:type="dxa"/>
          </w:tcPr>
          <w:p w14:paraId="463DCBCA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16</w:t>
            </w:r>
          </w:p>
        </w:tc>
        <w:tc>
          <w:tcPr>
            <w:tcW w:w="6361" w:type="dxa"/>
          </w:tcPr>
          <w:p w14:paraId="4BBFECAF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Accompagnare i tuoi fratelli e sorelle a scuola</w:t>
            </w:r>
          </w:p>
        </w:tc>
        <w:tc>
          <w:tcPr>
            <w:tcW w:w="715" w:type="dxa"/>
          </w:tcPr>
          <w:p w14:paraId="1CE7E06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069969D4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467D8E4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59C836B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453AEC68" w14:textId="77777777" w:rsidTr="00C2150D">
        <w:trPr>
          <w:trHeight w:val="340"/>
        </w:trPr>
        <w:tc>
          <w:tcPr>
            <w:tcW w:w="434" w:type="dxa"/>
          </w:tcPr>
          <w:p w14:paraId="730225E6" w14:textId="77777777" w:rsidR="000432AF" w:rsidRDefault="000432AF" w:rsidP="00C0474C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17</w:t>
            </w:r>
          </w:p>
        </w:tc>
        <w:tc>
          <w:tcPr>
            <w:tcW w:w="6361" w:type="dxa"/>
          </w:tcPr>
          <w:p w14:paraId="3474CCBC" w14:textId="77777777" w:rsidR="000432AF" w:rsidRPr="000432AF" w:rsidRDefault="000432AF" w:rsidP="00C0474C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Badare ai tuoi fratelli e sorelle mentre un adulto si trova nelle vicinanze</w:t>
            </w:r>
          </w:p>
          <w:p w14:paraId="7FDF1C96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D58B3F5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3EFC9572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7AFE0F4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7F9D00F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209AFE67" w14:textId="77777777" w:rsidTr="00C2150D">
        <w:trPr>
          <w:trHeight w:val="340"/>
        </w:trPr>
        <w:tc>
          <w:tcPr>
            <w:tcW w:w="434" w:type="dxa"/>
          </w:tcPr>
          <w:p w14:paraId="008C222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18</w:t>
            </w:r>
          </w:p>
        </w:tc>
        <w:tc>
          <w:tcPr>
            <w:tcW w:w="6361" w:type="dxa"/>
          </w:tcPr>
          <w:p w14:paraId="1B0814BB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Badare da solo/a ai tuoi fratelli e sorelle</w:t>
            </w:r>
          </w:p>
        </w:tc>
        <w:tc>
          <w:tcPr>
            <w:tcW w:w="715" w:type="dxa"/>
          </w:tcPr>
          <w:p w14:paraId="2010117E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237BDFA9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62402029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511EAB35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2E7AD789" w14:textId="77777777" w:rsidTr="00C2150D">
        <w:trPr>
          <w:trHeight w:val="340"/>
        </w:trPr>
        <w:tc>
          <w:tcPr>
            <w:tcW w:w="434" w:type="dxa"/>
          </w:tcPr>
          <w:p w14:paraId="751E6957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19</w:t>
            </w:r>
          </w:p>
        </w:tc>
        <w:tc>
          <w:tcPr>
            <w:tcW w:w="6361" w:type="dxa"/>
          </w:tcPr>
          <w:p w14:paraId="2ABC2A17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 xml:space="preserve">Cucinare/ dare da mangiare a qualcuno </w:t>
            </w:r>
          </w:p>
        </w:tc>
        <w:tc>
          <w:tcPr>
            <w:tcW w:w="715" w:type="dxa"/>
          </w:tcPr>
          <w:p w14:paraId="0FA77506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2641114B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294120D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4296CE73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0F98A5DE" w14:textId="77777777" w:rsidTr="00C2150D">
        <w:trPr>
          <w:trHeight w:val="340"/>
        </w:trPr>
        <w:tc>
          <w:tcPr>
            <w:tcW w:w="434" w:type="dxa"/>
          </w:tcPr>
          <w:p w14:paraId="39AB80BB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20</w:t>
            </w:r>
          </w:p>
        </w:tc>
        <w:tc>
          <w:tcPr>
            <w:tcW w:w="6361" w:type="dxa"/>
          </w:tcPr>
          <w:p w14:paraId="0376573C" w14:textId="77777777" w:rsidR="000432AF" w:rsidRPr="000432AF" w:rsidRDefault="000432AF">
            <w:pPr>
              <w:jc w:val="both"/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</w:pPr>
            <w:r w:rsidRPr="000432AF">
              <w:rPr>
                <w:rFonts w:ascii="Roboto Condensed" w:eastAsia="Roboto Condensed" w:hAnsi="Roboto Condensed" w:cs="Roboto Condensed"/>
                <w:b/>
                <w:bCs/>
                <w:sz w:val="24"/>
                <w:szCs w:val="24"/>
              </w:rPr>
              <w:t>Dare medicine o farmaci a qualcuno</w:t>
            </w:r>
          </w:p>
        </w:tc>
        <w:tc>
          <w:tcPr>
            <w:tcW w:w="715" w:type="dxa"/>
          </w:tcPr>
          <w:p w14:paraId="6DFD4F5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29D9C5C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2286136E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0CA4212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0432AF" w14:paraId="53A09552" w14:textId="77777777" w:rsidTr="00C2150D">
        <w:trPr>
          <w:trHeight w:val="340"/>
        </w:trPr>
        <w:tc>
          <w:tcPr>
            <w:tcW w:w="434" w:type="dxa"/>
          </w:tcPr>
          <w:p w14:paraId="6E20012C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6361" w:type="dxa"/>
          </w:tcPr>
          <w:p w14:paraId="5CD9F8C8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  <w:r>
              <w:rPr>
                <w:rFonts w:ascii="Roboto Condensed" w:eastAsia="Roboto Condensed" w:hAnsi="Roboto Condensed" w:cs="Roboto Condensed"/>
              </w:rPr>
              <w:t>TOT</w:t>
            </w:r>
          </w:p>
        </w:tc>
        <w:tc>
          <w:tcPr>
            <w:tcW w:w="715" w:type="dxa"/>
          </w:tcPr>
          <w:p w14:paraId="3129FDFA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51" w:type="dxa"/>
          </w:tcPr>
          <w:p w14:paraId="33013A2F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821" w:type="dxa"/>
          </w:tcPr>
          <w:p w14:paraId="5121F929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  <w:tc>
          <w:tcPr>
            <w:tcW w:w="594" w:type="dxa"/>
          </w:tcPr>
          <w:p w14:paraId="1F607CCD" w14:textId="77777777" w:rsidR="000432AF" w:rsidRDefault="000432AF">
            <w:pPr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</w:tbl>
    <w:p w14:paraId="528D4441" w14:textId="77777777" w:rsidR="00FC566D" w:rsidRDefault="00FC566D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2144734F" w14:textId="77777777" w:rsidR="00C00314" w:rsidRDefault="00C00314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0F215A5D" w14:textId="77777777" w:rsidR="00C00314" w:rsidRDefault="00C00314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12E918C8" w14:textId="77777777" w:rsidR="00C00314" w:rsidRDefault="00C00314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27A1D700" w14:textId="77777777" w:rsidR="00C00314" w:rsidRDefault="0011532B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lastRenderedPageBreak/>
        <w:t xml:space="preserve"> </w:t>
      </w:r>
    </w:p>
    <w:p w14:paraId="720205DB" w14:textId="3320702C" w:rsidR="00F51B11" w:rsidRPr="00635904" w:rsidRDefault="00F51B11" w:rsidP="00635904">
      <w:pPr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  <w:b/>
          <w:bCs/>
        </w:rPr>
        <w:t>Valutazione multidimensionale delle attività di cura (MACA-YC18)</w:t>
      </w:r>
    </w:p>
    <w:p w14:paraId="756EC875" w14:textId="693B4E85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 xml:space="preserve">Il </w:t>
      </w:r>
      <w:proofErr w:type="spellStart"/>
      <w:r w:rsidRPr="00F51B11">
        <w:rPr>
          <w:rFonts w:ascii="Roboto Condensed" w:eastAsia="Roboto Condensed" w:hAnsi="Roboto Condensed" w:cs="Roboto Condensed"/>
        </w:rPr>
        <w:t>Multidimensional</w:t>
      </w:r>
      <w:proofErr w:type="spellEnd"/>
      <w:r w:rsidRPr="00F51B11">
        <w:rPr>
          <w:rFonts w:ascii="Roboto Condensed" w:eastAsia="Roboto Condensed" w:hAnsi="Roboto Condensed" w:cs="Roboto Condensed"/>
        </w:rPr>
        <w:t xml:space="preserve"> </w:t>
      </w:r>
      <w:proofErr w:type="spellStart"/>
      <w:r w:rsidRPr="00F51B11">
        <w:rPr>
          <w:rFonts w:ascii="Roboto Condensed" w:eastAsia="Roboto Condensed" w:hAnsi="Roboto Condensed" w:cs="Roboto Condensed"/>
        </w:rPr>
        <w:t>Assessment</w:t>
      </w:r>
      <w:proofErr w:type="spellEnd"/>
      <w:r w:rsidRPr="00F51B11">
        <w:rPr>
          <w:rFonts w:ascii="Roboto Condensed" w:eastAsia="Roboto Condensed" w:hAnsi="Roboto Condensed" w:cs="Roboto Condensed"/>
        </w:rPr>
        <w:t xml:space="preserve"> of </w:t>
      </w:r>
      <w:proofErr w:type="spellStart"/>
      <w:r w:rsidRPr="00F51B11">
        <w:rPr>
          <w:rFonts w:ascii="Roboto Condensed" w:eastAsia="Roboto Condensed" w:hAnsi="Roboto Condensed" w:cs="Roboto Condensed"/>
        </w:rPr>
        <w:t>Caring</w:t>
      </w:r>
      <w:proofErr w:type="spellEnd"/>
      <w:r w:rsidRPr="00F51B11">
        <w:rPr>
          <w:rFonts w:ascii="Roboto Condensed" w:eastAsia="Roboto Condensed" w:hAnsi="Roboto Condensed" w:cs="Roboto Condensed"/>
        </w:rPr>
        <w:t xml:space="preserve"> Activities (MACA-YC18) è un questionario che </w:t>
      </w:r>
      <w:r w:rsidR="00635904">
        <w:rPr>
          <w:rFonts w:ascii="Roboto Condensed" w:eastAsia="Roboto Condensed" w:hAnsi="Roboto Condensed" w:cs="Roboto Condensed"/>
        </w:rPr>
        <w:t>può</w:t>
      </w:r>
      <w:r w:rsidRPr="00F51B11">
        <w:rPr>
          <w:rFonts w:ascii="Roboto Condensed" w:eastAsia="Roboto Condensed" w:hAnsi="Roboto Condensed" w:cs="Roboto Condensed"/>
        </w:rPr>
        <w:t xml:space="preserve"> essere compilato dai giovani (</w:t>
      </w:r>
      <w:r>
        <w:rPr>
          <w:rFonts w:ascii="Roboto Condensed" w:eastAsia="Roboto Condensed" w:hAnsi="Roboto Condensed" w:cs="Roboto Condensed"/>
        </w:rPr>
        <w:t xml:space="preserve">che </w:t>
      </w:r>
      <w:r w:rsidR="00635904">
        <w:rPr>
          <w:rFonts w:ascii="Roboto Condensed" w:eastAsia="Roboto Condensed" w:hAnsi="Roboto Condensed" w:cs="Roboto Condensed"/>
        </w:rPr>
        <w:t>riportano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una</w:t>
      </w:r>
      <w:r w:rsidR="00635904">
        <w:rPr>
          <w:rFonts w:ascii="Roboto Condensed" w:eastAsia="Roboto Condensed" w:hAnsi="Roboto Condensed" w:cs="Roboto Condensed"/>
        </w:rPr>
        <w:t xml:space="preserve"> auto</w:t>
      </w:r>
      <w:r w:rsidRPr="00F51B11">
        <w:rPr>
          <w:rFonts w:ascii="Roboto Condensed" w:eastAsia="Roboto Condensed" w:hAnsi="Roboto Condensed" w:cs="Roboto Condensed"/>
        </w:rPr>
        <w:t xml:space="preserve"> </w:t>
      </w:r>
      <w:r>
        <w:rPr>
          <w:rFonts w:ascii="Roboto Condensed" w:eastAsia="Roboto Condensed" w:hAnsi="Roboto Condensed" w:cs="Roboto Condensed"/>
        </w:rPr>
        <w:t xml:space="preserve">valutazione su </w:t>
      </w:r>
      <w:r w:rsidRPr="00F51B11">
        <w:rPr>
          <w:rFonts w:ascii="Roboto Condensed" w:eastAsia="Roboto Condensed" w:hAnsi="Roboto Condensed" w:cs="Roboto Condensed"/>
        </w:rPr>
        <w:t>18 item</w:t>
      </w:r>
      <w:r>
        <w:rPr>
          <w:rFonts w:ascii="Roboto Condensed" w:eastAsia="Roboto Condensed" w:hAnsi="Roboto Condensed" w:cs="Roboto Condensed"/>
        </w:rPr>
        <w:t>, 20 per la versione del corrente progetto</w:t>
      </w:r>
      <w:r w:rsidRPr="00F51B11">
        <w:rPr>
          <w:rFonts w:ascii="Roboto Condensed" w:eastAsia="Roboto Condensed" w:hAnsi="Roboto Condensed" w:cs="Roboto Condensed"/>
        </w:rPr>
        <w:t>).</w:t>
      </w:r>
      <w:r>
        <w:rPr>
          <w:rFonts w:ascii="Roboto Condensed" w:eastAsia="Roboto Condensed" w:hAnsi="Roboto Condensed" w:cs="Roboto Condensed"/>
        </w:rPr>
        <w:t xml:space="preserve">  Il questionario dà un </w:t>
      </w:r>
      <w:r w:rsidRPr="00F51B11">
        <w:rPr>
          <w:rFonts w:ascii="Roboto Condensed" w:eastAsia="Roboto Condensed" w:hAnsi="Roboto Condensed" w:cs="Roboto Condensed"/>
        </w:rPr>
        <w:t xml:space="preserve">indice (o punteggio) </w:t>
      </w:r>
      <w:proofErr w:type="gramStart"/>
      <w:r w:rsidRPr="00F51B11">
        <w:rPr>
          <w:rFonts w:ascii="Roboto Condensed" w:eastAsia="Roboto Condensed" w:hAnsi="Roboto Condensed" w:cs="Roboto Condensed"/>
        </w:rPr>
        <w:t xml:space="preserve">della </w:t>
      </w:r>
      <w:r w:rsidR="00635904">
        <w:rPr>
          <w:rFonts w:ascii="Roboto Condensed" w:eastAsia="Roboto Condensed" w:hAnsi="Roboto Condensed" w:cs="Roboto Condensed"/>
        </w:rPr>
        <w:t>carico</w:t>
      </w:r>
      <w:proofErr w:type="gramEnd"/>
      <w:r w:rsidRPr="00F51B11">
        <w:rPr>
          <w:rFonts w:ascii="Roboto Condensed" w:eastAsia="Roboto Condensed" w:hAnsi="Roboto Condensed" w:cs="Roboto Condensed"/>
        </w:rPr>
        <w:t xml:space="preserve"> totale di attività di cura </w:t>
      </w:r>
      <w:r w:rsidR="00635904">
        <w:rPr>
          <w:rFonts w:ascii="Roboto Condensed" w:eastAsia="Roboto Condensed" w:hAnsi="Roboto Condensed" w:cs="Roboto Condensed"/>
        </w:rPr>
        <w:t>effettuate</w:t>
      </w:r>
      <w:r w:rsidRPr="00F51B11">
        <w:rPr>
          <w:rFonts w:ascii="Roboto Condensed" w:eastAsia="Roboto Condensed" w:hAnsi="Roboto Condensed" w:cs="Roboto Condensed"/>
        </w:rPr>
        <w:t xml:space="preserve"> da un bambino o da un giovane,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 xml:space="preserve">oltre a sei punteggi </w:t>
      </w:r>
      <w:r>
        <w:rPr>
          <w:rFonts w:ascii="Roboto Condensed" w:eastAsia="Roboto Condensed" w:hAnsi="Roboto Condensed" w:cs="Roboto Condensed"/>
        </w:rPr>
        <w:t>specifici su</w:t>
      </w:r>
      <w:r w:rsidRPr="00F51B11">
        <w:rPr>
          <w:rFonts w:ascii="Roboto Condensed" w:eastAsia="Roboto Condensed" w:hAnsi="Roboto Condensed" w:cs="Roboto Condensed"/>
        </w:rPr>
        <w:t>:</w:t>
      </w:r>
    </w:p>
    <w:p w14:paraId="360D2DEF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(1) compiti domestici</w:t>
      </w:r>
    </w:p>
    <w:p w14:paraId="32A8065D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(2) gestione della casa</w:t>
      </w:r>
    </w:p>
    <w:p w14:paraId="7308DDC5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(3) cura della persona</w:t>
      </w:r>
    </w:p>
    <w:p w14:paraId="3630D36A" w14:textId="2340450C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(4) cura delle emozioni</w:t>
      </w:r>
    </w:p>
    <w:p w14:paraId="0A2B654C" w14:textId="32086F89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(5) cura dei fratelli</w:t>
      </w:r>
    </w:p>
    <w:p w14:paraId="3DD9DBA4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(6) assistenza finanziaria/pratica.</w:t>
      </w:r>
    </w:p>
    <w:p w14:paraId="52BED99C" w14:textId="2043F4CF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Il MACA-YC18 è stato concepito come uno strumento molto breve e facile da usare, in grado di fornire un indice dell'entità delle attività di cura in cui il giovane è attualmente impegnato</w:t>
      </w:r>
      <w:r>
        <w:rPr>
          <w:rFonts w:ascii="Roboto Condensed" w:eastAsia="Roboto Condensed" w:hAnsi="Roboto Condensed" w:cs="Roboto Condensed"/>
        </w:rPr>
        <w:t>.</w:t>
      </w:r>
    </w:p>
    <w:p w14:paraId="06E2277A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7EAF18F3" w14:textId="3CFA80BB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Il MACA-YC18 è consigliato per:</w:t>
      </w:r>
    </w:p>
    <w:p w14:paraId="1E5D15F8" w14:textId="23F68876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- L'uso nelle indagini su</w:t>
      </w:r>
      <w:r w:rsidR="00635904">
        <w:rPr>
          <w:rFonts w:ascii="Roboto Condensed" w:eastAsia="Roboto Condensed" w:hAnsi="Roboto Condensed" w:cs="Roboto Condensed"/>
        </w:rPr>
        <w:t xml:space="preserve">l carico </w:t>
      </w:r>
      <w:r w:rsidRPr="00F51B11">
        <w:rPr>
          <w:rFonts w:ascii="Roboto Condensed" w:eastAsia="Roboto Condensed" w:hAnsi="Roboto Condensed" w:cs="Roboto Condensed"/>
        </w:rPr>
        <w:t>di attività di cura intraprese da bambini e giovani.</w:t>
      </w:r>
    </w:p>
    <w:p w14:paraId="74208FF3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- Confrontare gruppi diversi di bambini e ragazzi sulla quantità di attività di cura.</w:t>
      </w:r>
    </w:p>
    <w:p w14:paraId="203F5AB6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- Usare prima e dopo gli interventi per esaminare quali tipi di interventi sono utili per ridurre il carico di cura.</w:t>
      </w:r>
    </w:p>
    <w:p w14:paraId="2B586348" w14:textId="5593316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- Esaminare l'associazione tra l'attività di cura e altri fattori, come l'età e il sesso.</w:t>
      </w:r>
    </w:p>
    <w:p w14:paraId="15D31989" w14:textId="35A29434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- Da utilizzare in un contesto individuale da parte di professionisti che desiderano capire i tipi di compiti di assistenza svolti</w:t>
      </w:r>
      <w:r>
        <w:rPr>
          <w:rFonts w:ascii="Roboto Condensed" w:eastAsia="Roboto Condensed" w:hAnsi="Roboto Condensed" w:cs="Roboto Condensed"/>
        </w:rPr>
        <w:t xml:space="preserve"> in poco tempo.</w:t>
      </w:r>
    </w:p>
    <w:p w14:paraId="0EE28287" w14:textId="77777777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36B86143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  <w:b/>
          <w:bCs/>
        </w:rPr>
      </w:pPr>
      <w:r w:rsidRPr="00F51B11">
        <w:rPr>
          <w:rFonts w:ascii="Roboto Condensed" w:eastAsia="Roboto Condensed" w:hAnsi="Roboto Condensed" w:cs="Roboto Condensed"/>
          <w:b/>
          <w:bCs/>
        </w:rPr>
        <w:t>Come utilizzare il MACA-YC18</w:t>
      </w:r>
    </w:p>
    <w:p w14:paraId="5A781231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Si è cercato di garantire che la formulazione sia appropriata per la maggior parte dei bambini e dei ragazzi, in modo che possano completare il MACA-YC18 da soli.</w:t>
      </w:r>
    </w:p>
    <w:p w14:paraId="71C7FAD5" w14:textId="677F770A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Quando è necessario fornire spiegazioni, queste devono essere fornite dal professionista coinvolto. Si raccomanda di non compilare il MACA-YC18 in presenza della persona assistita. Le risposte dei giovani caregiver al MACA-YC18 devono sempre essere trattate in modo confidenziale e utilizzate in linea con un Codice etico professionale appropriato e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nell'ambito delle politiche di protezione dei minori e di riservatezza dell'organizzazione.</w:t>
      </w:r>
    </w:p>
    <w:p w14:paraId="12E940D3" w14:textId="77777777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1B231CF6" w14:textId="200696F2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  <w:b/>
          <w:bCs/>
        </w:rPr>
      </w:pPr>
      <w:r w:rsidRPr="00F51B11">
        <w:rPr>
          <w:rFonts w:ascii="Roboto Condensed" w:eastAsia="Roboto Condensed" w:hAnsi="Roboto Condensed" w:cs="Roboto Condensed"/>
          <w:b/>
          <w:bCs/>
        </w:rPr>
        <w:t>Punteggi per il MACA-YC18</w:t>
      </w:r>
    </w:p>
    <w:p w14:paraId="11A39D2A" w14:textId="304891C7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Per il MACA-YC18 ogni item è valutato su una scala a 3 punti: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"Mai", "</w:t>
      </w:r>
      <w:r>
        <w:rPr>
          <w:rFonts w:ascii="Roboto Condensed" w:eastAsia="Roboto Condensed" w:hAnsi="Roboto Condensed" w:cs="Roboto Condensed"/>
        </w:rPr>
        <w:t>Ogni tanto</w:t>
      </w:r>
      <w:r w:rsidRPr="00F51B11">
        <w:rPr>
          <w:rFonts w:ascii="Roboto Condensed" w:eastAsia="Roboto Condensed" w:hAnsi="Roboto Condensed" w:cs="Roboto Condensed"/>
        </w:rPr>
        <w:t>" e "</w:t>
      </w:r>
      <w:r>
        <w:rPr>
          <w:rFonts w:ascii="Roboto Condensed" w:eastAsia="Roboto Condensed" w:hAnsi="Roboto Condensed" w:cs="Roboto Condensed"/>
        </w:rPr>
        <w:t>S</w:t>
      </w:r>
      <w:r w:rsidRPr="00F51B11">
        <w:rPr>
          <w:rFonts w:ascii="Roboto Condensed" w:eastAsia="Roboto Condensed" w:hAnsi="Roboto Condensed" w:cs="Roboto Condensed"/>
        </w:rPr>
        <w:t>pesso",</w:t>
      </w:r>
    </w:p>
    <w:p w14:paraId="5F7DC256" w14:textId="097AA5A2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 xml:space="preserve">Ai fini dell'attribuzione del </w:t>
      </w:r>
      <w:proofErr w:type="gramStart"/>
      <w:r w:rsidRPr="00F51B11">
        <w:rPr>
          <w:rFonts w:ascii="Roboto Condensed" w:eastAsia="Roboto Condensed" w:hAnsi="Roboto Condensed" w:cs="Roboto Condensed"/>
        </w:rPr>
        <w:t>punteggio:</w:t>
      </w:r>
      <w:r w:rsidR="00794B3D">
        <w:rPr>
          <w:rFonts w:ascii="Roboto Condensed" w:eastAsia="Roboto Condensed" w:hAnsi="Roboto Condensed" w:cs="Roboto Condensed"/>
        </w:rPr>
        <w:t xml:space="preserve">   </w:t>
      </w:r>
      <w:proofErr w:type="gramEnd"/>
      <w:r w:rsidR="00794B3D"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"Mai" = 0</w:t>
      </w:r>
      <w:r w:rsidR="00794B3D">
        <w:rPr>
          <w:rFonts w:ascii="Roboto Condensed" w:eastAsia="Roboto Condensed" w:hAnsi="Roboto Condensed" w:cs="Roboto Condensed"/>
        </w:rPr>
        <w:t xml:space="preserve">                </w:t>
      </w:r>
      <w:r>
        <w:rPr>
          <w:rFonts w:ascii="Roboto Condensed" w:eastAsia="Roboto Condensed" w:hAnsi="Roboto Condensed" w:cs="Roboto Condensed"/>
        </w:rPr>
        <w:t>“Ogni tanto”</w:t>
      </w:r>
      <w:r w:rsidRPr="00F51B11">
        <w:rPr>
          <w:rFonts w:ascii="Roboto Condensed" w:eastAsia="Roboto Condensed" w:hAnsi="Roboto Condensed" w:cs="Roboto Condensed"/>
        </w:rPr>
        <w:t>" = 1</w:t>
      </w:r>
      <w:r w:rsidR="00794B3D">
        <w:rPr>
          <w:rFonts w:ascii="Roboto Condensed" w:eastAsia="Roboto Condensed" w:hAnsi="Roboto Condensed" w:cs="Roboto Condensed"/>
        </w:rPr>
        <w:t xml:space="preserve">     </w:t>
      </w:r>
      <w:r>
        <w:rPr>
          <w:rFonts w:ascii="Roboto Condensed" w:eastAsia="Roboto Condensed" w:hAnsi="Roboto Condensed" w:cs="Roboto Condensed"/>
        </w:rPr>
        <w:t>“</w:t>
      </w:r>
      <w:r w:rsidRPr="00F51B11">
        <w:rPr>
          <w:rFonts w:ascii="Roboto Condensed" w:eastAsia="Roboto Condensed" w:hAnsi="Roboto Condensed" w:cs="Roboto Condensed"/>
        </w:rPr>
        <w:t>Spesso" = 2</w:t>
      </w:r>
    </w:p>
    <w:p w14:paraId="7AA858F1" w14:textId="77777777" w:rsidR="005E476F" w:rsidRDefault="005E476F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08E35567" w14:textId="62634DC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  <w:b/>
          <w:bCs/>
        </w:rPr>
      </w:pPr>
      <w:r w:rsidRPr="00F51B11">
        <w:rPr>
          <w:rFonts w:ascii="Roboto Condensed" w:eastAsia="Roboto Condensed" w:hAnsi="Roboto Condensed" w:cs="Roboto Condensed"/>
          <w:b/>
          <w:bCs/>
        </w:rPr>
        <w:t xml:space="preserve">Punteggio complessivo dell'attività di </w:t>
      </w:r>
      <w:r>
        <w:rPr>
          <w:rFonts w:ascii="Roboto Condensed" w:eastAsia="Roboto Condensed" w:hAnsi="Roboto Condensed" w:cs="Roboto Condensed"/>
          <w:b/>
          <w:bCs/>
        </w:rPr>
        <w:t>cura</w:t>
      </w:r>
    </w:p>
    <w:p w14:paraId="5E6CE5F2" w14:textId="450FA4F4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 xml:space="preserve">Il MACA-YC18 può essere utilizzato per fornire un punteggio complessivo di sintesi (indice) dell'attività di </w:t>
      </w:r>
      <w:proofErr w:type="gramStart"/>
      <w:r>
        <w:rPr>
          <w:rFonts w:ascii="Roboto Condensed" w:eastAsia="Roboto Condensed" w:hAnsi="Roboto Condensed" w:cs="Roboto Condensed"/>
        </w:rPr>
        <w:t xml:space="preserve">cura  </w:t>
      </w:r>
      <w:r w:rsidRPr="00F51B11">
        <w:rPr>
          <w:rFonts w:ascii="Roboto Condensed" w:eastAsia="Roboto Condensed" w:hAnsi="Roboto Condensed" w:cs="Roboto Condensed"/>
        </w:rPr>
        <w:t>sommando</w:t>
      </w:r>
      <w:proofErr w:type="gramEnd"/>
      <w:r w:rsidRPr="00F51B11">
        <w:rPr>
          <w:rFonts w:ascii="Roboto Condensed" w:eastAsia="Roboto Condensed" w:hAnsi="Roboto Condensed" w:cs="Roboto Condensed"/>
        </w:rPr>
        <w:t xml:space="preserve"> tutti i </w:t>
      </w:r>
      <w:r w:rsidR="00C05434">
        <w:rPr>
          <w:rFonts w:ascii="Roboto Condensed" w:eastAsia="Roboto Condensed" w:hAnsi="Roboto Condensed" w:cs="Roboto Condensed"/>
        </w:rPr>
        <w:t xml:space="preserve">20 </w:t>
      </w:r>
      <w:r w:rsidRPr="00F51B11">
        <w:rPr>
          <w:rFonts w:ascii="Roboto Condensed" w:eastAsia="Roboto Condensed" w:hAnsi="Roboto Condensed" w:cs="Roboto Condensed"/>
        </w:rPr>
        <w:t xml:space="preserve"> item. Il punteggio più basso che il giovane può ottenere è 0 e quello più alto è 36.</w:t>
      </w:r>
    </w:p>
    <w:p w14:paraId="4675FB9A" w14:textId="55819398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Ad esempio, se il giovane spunta "mai" per ognuna delle 18 voci,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otterrebbe un punteggio totale pari a 0, ma se spuntasse "spesso" per ciascuna voce, otterrebbe un punteggio pari a 36.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Naturalmente, la maggior parte dei bambini e dei ragazzi otterrà un punteggio che si colloca</w:t>
      </w:r>
      <w:r>
        <w:rPr>
          <w:rFonts w:ascii="Roboto Condensed" w:eastAsia="Roboto Condensed" w:hAnsi="Roboto Condensed" w:cs="Roboto Condensed"/>
        </w:rPr>
        <w:t xml:space="preserve"> </w:t>
      </w:r>
      <w:r w:rsidRPr="00F51B11">
        <w:rPr>
          <w:rFonts w:ascii="Roboto Condensed" w:eastAsia="Roboto Condensed" w:hAnsi="Roboto Condensed" w:cs="Roboto Condensed"/>
        </w:rPr>
        <w:t>tra questi due estremi. Il punteggio medio è di circa 14.</w:t>
      </w:r>
    </w:p>
    <w:p w14:paraId="3BB98725" w14:textId="77777777" w:rsid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14:paraId="37421165" w14:textId="67081279" w:rsidR="00F51B11" w:rsidRPr="00D53E6E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  <w:b/>
          <w:bCs/>
        </w:rPr>
      </w:pPr>
      <w:r w:rsidRPr="00D53E6E">
        <w:rPr>
          <w:rFonts w:ascii="Roboto Condensed" w:eastAsia="Roboto Condensed" w:hAnsi="Roboto Condensed" w:cs="Roboto Condensed"/>
          <w:b/>
          <w:bCs/>
        </w:rPr>
        <w:t>Interpretazione dei punteggi del MACA-YC18</w:t>
      </w:r>
    </w:p>
    <w:p w14:paraId="7CA23058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Punteggi più alti indicano livelli maggiori di attività di cura. Sono utili le seguenti categorie:</w:t>
      </w:r>
    </w:p>
    <w:p w14:paraId="7525AC4E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0 Nessuna attività di assistenza registrata</w:t>
      </w:r>
    </w:p>
    <w:p w14:paraId="415034C8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1-9 Poca attività assistenziale</w:t>
      </w:r>
    </w:p>
    <w:p w14:paraId="3D05ADA7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10-13 Quantità moderata</w:t>
      </w:r>
    </w:p>
    <w:p w14:paraId="1DE3C712" w14:textId="77777777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>14-17 Quantità elevata</w:t>
      </w:r>
    </w:p>
    <w:p w14:paraId="1C88EE1A" w14:textId="4A0E77AE" w:rsidR="00F51B11" w:rsidRPr="00F51B11" w:rsidRDefault="00F51B11" w:rsidP="00F51B11">
      <w:pPr>
        <w:spacing w:after="0" w:line="240" w:lineRule="auto"/>
        <w:jc w:val="both"/>
        <w:rPr>
          <w:rFonts w:ascii="Roboto Condensed" w:eastAsia="Roboto Condensed" w:hAnsi="Roboto Condensed" w:cs="Roboto Condensed"/>
        </w:rPr>
      </w:pPr>
      <w:r w:rsidRPr="00F51B11">
        <w:rPr>
          <w:rFonts w:ascii="Roboto Condensed" w:eastAsia="Roboto Condensed" w:hAnsi="Roboto Condensed" w:cs="Roboto Condensed"/>
        </w:rPr>
        <w:t xml:space="preserve">18 e oltre </w:t>
      </w:r>
      <w:r w:rsidR="00C05434">
        <w:rPr>
          <w:rFonts w:ascii="Roboto Condensed" w:eastAsia="Roboto Condensed" w:hAnsi="Roboto Condensed" w:cs="Roboto Condensed"/>
        </w:rPr>
        <w:t>a</w:t>
      </w:r>
      <w:r w:rsidRPr="00F51B11">
        <w:rPr>
          <w:rFonts w:ascii="Roboto Condensed" w:eastAsia="Roboto Condensed" w:hAnsi="Roboto Condensed" w:cs="Roboto Condensed"/>
        </w:rPr>
        <w:t>ttività di assistenza molto elevata</w:t>
      </w:r>
    </w:p>
    <w:sectPr w:rsidR="00F51B11" w:rsidRPr="00F51B11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1CFF" w14:textId="77777777" w:rsidR="007B0FE8" w:rsidRDefault="00C2150D">
      <w:pPr>
        <w:spacing w:after="0" w:line="240" w:lineRule="auto"/>
      </w:pPr>
      <w:r>
        <w:separator/>
      </w:r>
    </w:p>
  </w:endnote>
  <w:endnote w:type="continuationSeparator" w:id="0">
    <w:p w14:paraId="6F3870E9" w14:textId="77777777" w:rsidR="007B0FE8" w:rsidRDefault="00C2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C9BB" w14:textId="77777777" w:rsidR="007B0FE8" w:rsidRDefault="00C2150D">
      <w:pPr>
        <w:spacing w:after="0" w:line="240" w:lineRule="auto"/>
      </w:pPr>
      <w:r>
        <w:separator/>
      </w:r>
    </w:p>
  </w:footnote>
  <w:footnote w:type="continuationSeparator" w:id="0">
    <w:p w14:paraId="24F96B86" w14:textId="77777777" w:rsidR="007B0FE8" w:rsidRDefault="00C2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AAFB" w14:textId="77777777" w:rsidR="003F3FAA" w:rsidRDefault="00C2150D">
    <w:pPr>
      <w:ind w:left="708" w:firstLine="708"/>
      <w:rPr>
        <w:rFonts w:ascii="Bebas Neue" w:eastAsia="Bebas Neue" w:hAnsi="Bebas Neue" w:cs="Bebas Neue"/>
        <w:b/>
        <w:color w:val="00B050"/>
        <w:sz w:val="36"/>
        <w:szCs w:val="36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88898F" wp14:editId="4811E740">
          <wp:simplePos x="0" y="0"/>
          <wp:positionH relativeFrom="column">
            <wp:posOffset>-91433</wp:posOffset>
          </wp:positionH>
          <wp:positionV relativeFrom="paragraph">
            <wp:posOffset>-363849</wp:posOffset>
          </wp:positionV>
          <wp:extent cx="771525" cy="955950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95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E153D8" wp14:editId="6C5A7E40">
          <wp:simplePos x="0" y="0"/>
          <wp:positionH relativeFrom="column">
            <wp:posOffset>5317490</wp:posOffset>
          </wp:positionH>
          <wp:positionV relativeFrom="paragraph">
            <wp:posOffset>-134614</wp:posOffset>
          </wp:positionV>
          <wp:extent cx="725043" cy="542925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043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6AA55F5" wp14:editId="2FB089D2">
          <wp:simplePos x="0" y="0"/>
          <wp:positionH relativeFrom="column">
            <wp:posOffset>4058284</wp:posOffset>
          </wp:positionH>
          <wp:positionV relativeFrom="paragraph">
            <wp:posOffset>-84449</wp:posOffset>
          </wp:positionV>
          <wp:extent cx="904875" cy="406954"/>
          <wp:effectExtent l="0" t="0" r="0" b="0"/>
          <wp:wrapNone/>
          <wp:docPr id="2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6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302F36" w14:textId="77777777" w:rsidR="003F3FAA" w:rsidRDefault="003F3FAA">
    <w:pPr>
      <w:ind w:left="708" w:firstLine="708"/>
      <w:rPr>
        <w:rFonts w:ascii="Bebas Neue" w:eastAsia="Bebas Neue" w:hAnsi="Bebas Neue" w:cs="Bebas Neue"/>
        <w:b/>
        <w:color w:val="00B050"/>
        <w:sz w:val="24"/>
        <w:szCs w:val="24"/>
      </w:rPr>
    </w:pPr>
  </w:p>
  <w:p w14:paraId="0D8FDDCC" w14:textId="77777777" w:rsidR="003F3FAA" w:rsidRDefault="00C215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245"/>
      </w:tabs>
      <w:spacing w:after="0" w:line="240" w:lineRule="auto"/>
      <w:rPr>
        <w:color w:val="000000"/>
      </w:rPr>
    </w:pPr>
    <w:r>
      <w:rPr>
        <w:rFonts w:ascii="Bebas Neue" w:eastAsia="Bebas Neue" w:hAnsi="Bebas Neue" w:cs="Bebas Neue"/>
        <w:color w:val="000000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70598"/>
    <w:multiLevelType w:val="multilevel"/>
    <w:tmpl w:val="6F14AA02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477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AA"/>
    <w:rsid w:val="000432AF"/>
    <w:rsid w:val="000D583E"/>
    <w:rsid w:val="0011532B"/>
    <w:rsid w:val="003F3FAA"/>
    <w:rsid w:val="005E476F"/>
    <w:rsid w:val="005F2B57"/>
    <w:rsid w:val="00635904"/>
    <w:rsid w:val="00794B3D"/>
    <w:rsid w:val="007B0FE8"/>
    <w:rsid w:val="008B750F"/>
    <w:rsid w:val="00C00314"/>
    <w:rsid w:val="00C0474C"/>
    <w:rsid w:val="00C05434"/>
    <w:rsid w:val="00C2150D"/>
    <w:rsid w:val="00D53E6E"/>
    <w:rsid w:val="00F51B11"/>
    <w:rsid w:val="00F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C47C"/>
  <w15:docId w15:val="{816751A7-5AAE-49C5-89B2-9CB3FBE5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172A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ahoma" w:eastAsia="Times New Roman" w:hAnsi="Tahoma" w:cs="Tahoma"/>
      <w:b/>
      <w:bCs/>
      <w:kern w:val="1"/>
      <w:sz w:val="28"/>
      <w:szCs w:val="24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7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A12"/>
  </w:style>
  <w:style w:type="paragraph" w:styleId="Pidipagina">
    <w:name w:val="footer"/>
    <w:basedOn w:val="Normale"/>
    <w:link w:val="PidipaginaCarattere"/>
    <w:uiPriority w:val="99"/>
    <w:unhideWhenUsed/>
    <w:rsid w:val="003F7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A12"/>
  </w:style>
  <w:style w:type="character" w:customStyle="1" w:styleId="Titolo1Carattere">
    <w:name w:val="Titolo 1 Carattere"/>
    <w:basedOn w:val="Carpredefinitoparagrafo"/>
    <w:link w:val="Titolo1"/>
    <w:rsid w:val="0094172A"/>
    <w:rPr>
      <w:rFonts w:ascii="Tahoma" w:eastAsia="Times New Roman" w:hAnsi="Tahoma" w:cs="Tahoma"/>
      <w:b/>
      <w:bCs/>
      <w:kern w:val="1"/>
      <w:sz w:val="28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950E3"/>
    <w:rPr>
      <w:color w:val="1155CC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0E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20E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FC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EVpniOPPJlmZeOd78MOHR3DAw==">AMUW2mUahEuAMQHrNNb2v7KsvLEp9UQwbBhP9cGKYC6pox7uORii/8eL0GcKYtohhkb0DSB5hA6LlDg/FMeDdgSVZDH58G0mxoVrccTozVldn15YLlMIFVk=</go:docsCustomData>
</go:gDocsCustomXmlDataStorage>
</file>

<file path=customXml/itemProps1.xml><?xml version="1.0" encoding="utf-8"?>
<ds:datastoreItem xmlns:ds="http://schemas.openxmlformats.org/officeDocument/2006/customXml" ds:itemID="{0674A657-4F57-427A-A8D5-C7E9406E5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sara.branchini</dc:creator>
  <cp:lastModifiedBy>costanza.belli@centroantartide.it</cp:lastModifiedBy>
  <cp:revision>17</cp:revision>
  <dcterms:created xsi:type="dcterms:W3CDTF">2023-03-30T08:54:00Z</dcterms:created>
  <dcterms:modified xsi:type="dcterms:W3CDTF">2023-11-29T09:38:00Z</dcterms:modified>
</cp:coreProperties>
</file>